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80" w:rsidRPr="00C23602" w:rsidRDefault="000A3BB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1C5A9AA">
            <wp:extent cx="2773680" cy="3841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00E" w:rsidRPr="00A048A8" w:rsidRDefault="00B7461E" w:rsidP="0024100E">
      <w:pPr>
        <w:spacing w:after="0" w:line="240" w:lineRule="auto"/>
        <w:rPr>
          <w:rFonts w:cs="Times New Roman"/>
          <w:b/>
          <w:sz w:val="16"/>
          <w:szCs w:val="16"/>
        </w:rPr>
      </w:pPr>
      <w:r w:rsidRPr="00A048A8">
        <w:rPr>
          <w:rFonts w:cs="Times New Roman"/>
          <w:b/>
          <w:sz w:val="16"/>
          <w:szCs w:val="16"/>
        </w:rPr>
        <w:t xml:space="preserve">Шпаклевка </w:t>
      </w:r>
      <w:r w:rsidR="00B17CB2">
        <w:rPr>
          <w:rFonts w:cs="Times New Roman"/>
          <w:b/>
          <w:sz w:val="16"/>
          <w:szCs w:val="16"/>
        </w:rPr>
        <w:t xml:space="preserve">финишная </w:t>
      </w:r>
      <w:r w:rsidR="00981ED6" w:rsidRPr="00A048A8">
        <w:rPr>
          <w:rFonts w:cs="Times New Roman"/>
          <w:b/>
          <w:sz w:val="16"/>
          <w:szCs w:val="16"/>
        </w:rPr>
        <w:t>полимерная</w:t>
      </w:r>
      <w:r w:rsidR="00B5164F" w:rsidRPr="00A048A8">
        <w:rPr>
          <w:rFonts w:cs="Times New Roman"/>
          <w:b/>
          <w:sz w:val="16"/>
          <w:szCs w:val="16"/>
        </w:rPr>
        <w:t xml:space="preserve"> </w:t>
      </w:r>
      <w:r w:rsidR="00D34F56" w:rsidRPr="00A048A8">
        <w:rPr>
          <w:rFonts w:cs="Times New Roman"/>
          <w:b/>
          <w:sz w:val="16"/>
          <w:szCs w:val="16"/>
        </w:rPr>
        <w:t>Белатон</w:t>
      </w:r>
      <w:r w:rsidR="00534726">
        <w:rPr>
          <w:rFonts w:cs="Times New Roman"/>
          <w:b/>
          <w:sz w:val="16"/>
          <w:szCs w:val="16"/>
        </w:rPr>
        <w:t>.</w:t>
      </w:r>
    </w:p>
    <w:p w:rsidR="0024100E" w:rsidRPr="00A048A8" w:rsidRDefault="00637841" w:rsidP="0024100E">
      <w:pPr>
        <w:spacing w:after="0" w:line="240" w:lineRule="auto"/>
        <w:rPr>
          <w:rFonts w:cs="Times New Roman"/>
          <w:b/>
          <w:sz w:val="16"/>
          <w:szCs w:val="16"/>
        </w:rPr>
      </w:pPr>
      <w:r w:rsidRPr="00A048A8">
        <w:rPr>
          <w:rFonts w:cs="Times New Roman"/>
          <w:b/>
          <w:sz w:val="16"/>
          <w:szCs w:val="16"/>
        </w:rPr>
        <w:t>ТУ-5745-008-48420415-2010</w:t>
      </w:r>
    </w:p>
    <w:p w:rsidR="00B5164F" w:rsidRPr="00690E93" w:rsidRDefault="00B5164F" w:rsidP="0024100E">
      <w:pPr>
        <w:spacing w:after="0" w:line="240" w:lineRule="auto"/>
        <w:rPr>
          <w:rFonts w:cs="Times New Roman"/>
          <w:b/>
          <w:sz w:val="14"/>
          <w:szCs w:val="14"/>
        </w:rPr>
      </w:pPr>
    </w:p>
    <w:p w:rsidR="00EE2DF5" w:rsidRPr="00690E93" w:rsidRDefault="009E542F" w:rsidP="0024100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Область применения</w:t>
      </w:r>
    </w:p>
    <w:p w:rsidR="000065FB" w:rsidRPr="00690E93" w:rsidRDefault="00B7461E" w:rsidP="00815635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 xml:space="preserve">Предназначена для </w:t>
      </w:r>
      <w:r w:rsidR="00D34F56" w:rsidRPr="00690E93">
        <w:rPr>
          <w:rFonts w:cs="Times New Roman"/>
          <w:sz w:val="14"/>
          <w:szCs w:val="14"/>
        </w:rPr>
        <w:t xml:space="preserve">высококачественного финишного выравнивания стен и потолков с различным типом поверхности </w:t>
      </w:r>
      <w:r w:rsidR="00984961">
        <w:rPr>
          <w:rFonts w:cs="Times New Roman"/>
          <w:sz w:val="14"/>
          <w:szCs w:val="14"/>
        </w:rPr>
        <w:t>(оштукатуренные основания</w:t>
      </w:r>
      <w:r w:rsidR="00B5164F" w:rsidRPr="00690E93">
        <w:rPr>
          <w:rFonts w:cs="Times New Roman"/>
          <w:sz w:val="14"/>
          <w:szCs w:val="14"/>
        </w:rPr>
        <w:t>, пазогребневые плиты, гипсокартонные и гипсоволокнистые листы)</w:t>
      </w:r>
      <w:r w:rsidR="00D34F56" w:rsidRPr="00690E93">
        <w:rPr>
          <w:rFonts w:cs="Times New Roman"/>
          <w:sz w:val="14"/>
          <w:szCs w:val="14"/>
        </w:rPr>
        <w:t xml:space="preserve"> под последующую декоративную отделку.</w:t>
      </w:r>
    </w:p>
    <w:p w:rsidR="00F91C60" w:rsidRDefault="00F860F4" w:rsidP="00815635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F860F4">
        <w:rPr>
          <w:rFonts w:cs="Times New Roman"/>
          <w:sz w:val="14"/>
          <w:szCs w:val="14"/>
        </w:rPr>
        <w:t>Применяется при внутренней отделке помещений с нормальной влажностью в жилых зданиях, отделке административных, в том числе детских и медицинских, учреждений.</w:t>
      </w:r>
    </w:p>
    <w:p w:rsidR="00F860F4" w:rsidRPr="00690E93" w:rsidRDefault="00F860F4" w:rsidP="0081563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EE2DF5" w:rsidRPr="00690E93" w:rsidRDefault="009E542F" w:rsidP="00815635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Основные свойства</w:t>
      </w:r>
    </w:p>
    <w:p w:rsidR="00057B05" w:rsidRPr="00690E93" w:rsidRDefault="00064FFE" w:rsidP="00877A85">
      <w:pPr>
        <w:spacing w:after="0" w:line="240" w:lineRule="auto"/>
        <w:jc w:val="both"/>
        <w:rPr>
          <w:rFonts w:cs="Times New Roman"/>
          <w:color w:val="000000" w:themeColor="text1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>- высокая жизнеспособность</w:t>
      </w:r>
    </w:p>
    <w:p w:rsidR="00981ED6" w:rsidRPr="00690E93" w:rsidRDefault="00981ED6" w:rsidP="00877A85">
      <w:pPr>
        <w:spacing w:after="0" w:line="240" w:lineRule="auto"/>
        <w:jc w:val="both"/>
        <w:rPr>
          <w:rFonts w:cs="Times New Roman"/>
          <w:color w:val="000000" w:themeColor="text1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>- пластичная</w:t>
      </w:r>
    </w:p>
    <w:p w:rsidR="002E681F" w:rsidRPr="00690E93" w:rsidRDefault="00D774A9" w:rsidP="00877A85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>- б</w:t>
      </w:r>
      <w:r w:rsidR="00D34F56" w:rsidRPr="00690E93">
        <w:rPr>
          <w:rFonts w:cs="Times New Roman"/>
          <w:color w:val="000000" w:themeColor="text1"/>
          <w:sz w:val="14"/>
          <w:szCs w:val="14"/>
        </w:rPr>
        <w:t>езупречна</w:t>
      </w:r>
      <w:r w:rsidR="008E6D32" w:rsidRPr="00690E93">
        <w:rPr>
          <w:rFonts w:cs="Times New Roman"/>
          <w:color w:val="000000" w:themeColor="text1"/>
          <w:sz w:val="14"/>
          <w:szCs w:val="14"/>
        </w:rPr>
        <w:t>я</w:t>
      </w:r>
      <w:r w:rsidR="00D34F56" w:rsidRPr="00690E93">
        <w:rPr>
          <w:rFonts w:cs="Times New Roman"/>
          <w:color w:val="000000" w:themeColor="text1"/>
          <w:sz w:val="14"/>
          <w:szCs w:val="14"/>
        </w:rPr>
        <w:t xml:space="preserve"> белизна;</w:t>
      </w:r>
      <w:r w:rsidR="002E681F" w:rsidRPr="00690E93">
        <w:rPr>
          <w:rFonts w:cs="Times New Roman"/>
          <w:sz w:val="14"/>
          <w:szCs w:val="14"/>
        </w:rPr>
        <w:t xml:space="preserve"> </w:t>
      </w:r>
    </w:p>
    <w:p w:rsidR="00690E93" w:rsidRPr="00690E93" w:rsidRDefault="00690E93" w:rsidP="00877A85">
      <w:pPr>
        <w:spacing w:after="0" w:line="240" w:lineRule="auto"/>
        <w:jc w:val="both"/>
        <w:rPr>
          <w:rFonts w:cs="Times New Roman"/>
          <w:color w:val="000000" w:themeColor="text1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>- тонкодисперсная;</w:t>
      </w:r>
    </w:p>
    <w:p w:rsidR="00D34F56" w:rsidRPr="00690E93" w:rsidRDefault="00690E93" w:rsidP="00877A85">
      <w:pPr>
        <w:spacing w:after="0" w:line="240" w:lineRule="auto"/>
        <w:jc w:val="both"/>
        <w:rPr>
          <w:rFonts w:cs="Times New Roman"/>
          <w:color w:val="000000" w:themeColor="text1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 xml:space="preserve">- </w:t>
      </w:r>
      <w:r w:rsidR="002E681F" w:rsidRPr="00690E93">
        <w:rPr>
          <w:rFonts w:cs="Times New Roman"/>
          <w:color w:val="000000" w:themeColor="text1"/>
          <w:sz w:val="14"/>
          <w:szCs w:val="14"/>
        </w:rPr>
        <w:t>обеспечивает идеальное качество поверхности</w:t>
      </w:r>
    </w:p>
    <w:p w:rsidR="007D539A" w:rsidRPr="00690E93" w:rsidRDefault="007D539A" w:rsidP="007D539A">
      <w:pPr>
        <w:spacing w:after="0" w:line="240" w:lineRule="auto"/>
        <w:jc w:val="both"/>
        <w:rPr>
          <w:rFonts w:cs="Times New Roman"/>
          <w:color w:val="000000" w:themeColor="text1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>- высокая адгезия к различным основаниям;</w:t>
      </w:r>
    </w:p>
    <w:p w:rsidR="00D774A9" w:rsidRPr="00690E93" w:rsidRDefault="007D539A" w:rsidP="007D539A">
      <w:pPr>
        <w:spacing w:after="0" w:line="240" w:lineRule="auto"/>
        <w:jc w:val="both"/>
        <w:rPr>
          <w:rFonts w:cs="Times New Roman"/>
          <w:i/>
          <w:color w:val="000000" w:themeColor="text1"/>
          <w:sz w:val="14"/>
          <w:szCs w:val="14"/>
        </w:rPr>
      </w:pPr>
      <w:r w:rsidRPr="00690E93">
        <w:rPr>
          <w:rFonts w:cs="Times New Roman"/>
          <w:color w:val="000000" w:themeColor="text1"/>
          <w:sz w:val="14"/>
          <w:szCs w:val="14"/>
        </w:rPr>
        <w:t>- экологически безопасная;</w:t>
      </w:r>
      <w:r w:rsidRPr="00690E93">
        <w:rPr>
          <w:rFonts w:cs="Times New Roman"/>
          <w:i/>
          <w:color w:val="000000" w:themeColor="text1"/>
          <w:sz w:val="14"/>
          <w:szCs w:val="14"/>
        </w:rPr>
        <w:t xml:space="preserve"> </w:t>
      </w:r>
    </w:p>
    <w:p w:rsidR="00C37E30" w:rsidRPr="00690E93" w:rsidRDefault="00C37E30" w:rsidP="007D539A">
      <w:pPr>
        <w:spacing w:after="0" w:line="240" w:lineRule="auto"/>
        <w:jc w:val="both"/>
        <w:rPr>
          <w:rFonts w:cs="Times New Roman"/>
          <w:i/>
          <w:color w:val="000000" w:themeColor="text1"/>
          <w:sz w:val="14"/>
          <w:szCs w:val="14"/>
        </w:rPr>
      </w:pPr>
    </w:p>
    <w:p w:rsidR="009E542F" w:rsidRPr="00690E93" w:rsidRDefault="00EE2DF5" w:rsidP="007D539A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Технические хара</w:t>
      </w:r>
      <w:r w:rsidR="009E542F" w:rsidRPr="00690E93">
        <w:rPr>
          <w:rFonts w:cs="Times New Roman"/>
          <w:b/>
          <w:sz w:val="14"/>
          <w:szCs w:val="14"/>
          <w:u w:val="single"/>
        </w:rPr>
        <w:t>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050"/>
      </w:tblGrid>
      <w:tr w:rsidR="00EE2DF5" w:rsidRPr="00690E93" w:rsidTr="004B4F2C">
        <w:tc>
          <w:tcPr>
            <w:tcW w:w="2263" w:type="dxa"/>
          </w:tcPr>
          <w:p w:rsidR="00EE2DF5" w:rsidRPr="00690E93" w:rsidRDefault="00EB1087" w:rsidP="0024100E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Цвет</w:t>
            </w:r>
          </w:p>
        </w:tc>
        <w:tc>
          <w:tcPr>
            <w:tcW w:w="2050" w:type="dxa"/>
          </w:tcPr>
          <w:p w:rsidR="00EE2DF5" w:rsidRPr="00690E93" w:rsidRDefault="00637841" w:rsidP="0024100E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белый</w:t>
            </w:r>
          </w:p>
        </w:tc>
      </w:tr>
      <w:tr w:rsidR="00EE2DF5" w:rsidRPr="00690E93" w:rsidTr="004B4F2C">
        <w:tc>
          <w:tcPr>
            <w:tcW w:w="2263" w:type="dxa"/>
          </w:tcPr>
          <w:p w:rsidR="00EB1087" w:rsidRPr="00690E93" w:rsidRDefault="00EB1087" w:rsidP="0024100E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Толщина нанесения</w:t>
            </w:r>
          </w:p>
        </w:tc>
        <w:tc>
          <w:tcPr>
            <w:tcW w:w="2050" w:type="dxa"/>
          </w:tcPr>
          <w:p w:rsidR="00EB1087" w:rsidRPr="00690E93" w:rsidRDefault="00B7461E" w:rsidP="00D34F56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0,</w:t>
            </w:r>
            <w:r w:rsidR="00D34F56" w:rsidRPr="00690E93">
              <w:rPr>
                <w:rFonts w:cs="Times New Roman"/>
                <w:sz w:val="14"/>
                <w:szCs w:val="14"/>
              </w:rPr>
              <w:t>2-3</w:t>
            </w:r>
            <w:r w:rsidRPr="00690E93">
              <w:rPr>
                <w:rFonts w:cs="Times New Roman"/>
                <w:sz w:val="14"/>
                <w:szCs w:val="14"/>
              </w:rPr>
              <w:t xml:space="preserve"> мм</w:t>
            </w:r>
          </w:p>
        </w:tc>
      </w:tr>
      <w:tr w:rsidR="00EB1087" w:rsidRPr="00690E93" w:rsidTr="004B4F2C">
        <w:tc>
          <w:tcPr>
            <w:tcW w:w="2263" w:type="dxa"/>
          </w:tcPr>
          <w:p w:rsidR="00EB1087" w:rsidRPr="00690E93" w:rsidRDefault="00EB1087" w:rsidP="00EB1087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Расход воды на 1 кг сухой смеси</w:t>
            </w:r>
          </w:p>
        </w:tc>
        <w:tc>
          <w:tcPr>
            <w:tcW w:w="2050" w:type="dxa"/>
          </w:tcPr>
          <w:p w:rsidR="00EB1087" w:rsidRPr="00690E93" w:rsidRDefault="00CB3275" w:rsidP="004B4F2C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color w:val="000000" w:themeColor="text1"/>
                <w:sz w:val="14"/>
                <w:szCs w:val="14"/>
              </w:rPr>
              <w:t xml:space="preserve">0,5-0,55 </w:t>
            </w:r>
            <w:r w:rsidR="00EB1087" w:rsidRPr="00690E93">
              <w:rPr>
                <w:rFonts w:cs="Times New Roman"/>
                <w:sz w:val="14"/>
                <w:szCs w:val="14"/>
              </w:rPr>
              <w:t>л</w:t>
            </w:r>
          </w:p>
        </w:tc>
      </w:tr>
      <w:tr w:rsidR="00EB1087" w:rsidRPr="00690E93" w:rsidTr="004B4F2C">
        <w:tc>
          <w:tcPr>
            <w:tcW w:w="2263" w:type="dxa"/>
          </w:tcPr>
          <w:p w:rsidR="00EB1087" w:rsidRPr="00690E93" w:rsidRDefault="00EB1087" w:rsidP="00B5164F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Расход</w:t>
            </w:r>
            <w:r w:rsidR="00B7461E" w:rsidRPr="00690E93">
              <w:rPr>
                <w:rFonts w:cs="Times New Roman"/>
                <w:sz w:val="14"/>
                <w:szCs w:val="14"/>
              </w:rPr>
              <w:t xml:space="preserve"> сухой смеси при толщине слоя 1</w:t>
            </w:r>
            <w:r w:rsidRPr="00690E93">
              <w:rPr>
                <w:rFonts w:cs="Times New Roman"/>
                <w:sz w:val="14"/>
                <w:szCs w:val="14"/>
              </w:rPr>
              <w:t xml:space="preserve"> мм</w:t>
            </w:r>
            <w:r w:rsidR="00D774A9" w:rsidRPr="00690E93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50" w:type="dxa"/>
          </w:tcPr>
          <w:p w:rsidR="00EB1087" w:rsidRPr="00690E93" w:rsidRDefault="00384655" w:rsidP="00B7461E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о</w:t>
            </w:r>
            <w:r w:rsidR="00EB1087" w:rsidRPr="00690E93">
              <w:rPr>
                <w:rFonts w:cs="Times New Roman"/>
                <w:sz w:val="14"/>
                <w:szCs w:val="14"/>
              </w:rPr>
              <w:t>т</w:t>
            </w:r>
            <w:r w:rsidR="00B7461E" w:rsidRPr="00690E93">
              <w:rPr>
                <w:rFonts w:cs="Times New Roman"/>
                <w:sz w:val="14"/>
                <w:szCs w:val="14"/>
              </w:rPr>
              <w:t xml:space="preserve"> </w:t>
            </w:r>
            <w:r w:rsidR="00B5164F" w:rsidRPr="00690E93">
              <w:rPr>
                <w:rFonts w:cs="Times New Roman"/>
                <w:sz w:val="14"/>
                <w:szCs w:val="14"/>
              </w:rPr>
              <w:t>0,8-</w:t>
            </w:r>
            <w:r w:rsidR="00B7461E" w:rsidRPr="00690E93">
              <w:rPr>
                <w:rFonts w:cs="Times New Roman"/>
                <w:sz w:val="14"/>
                <w:szCs w:val="14"/>
              </w:rPr>
              <w:t>1</w:t>
            </w:r>
            <w:r w:rsidR="00EB1087" w:rsidRPr="00690E93">
              <w:rPr>
                <w:rFonts w:cs="Times New Roman"/>
                <w:sz w:val="14"/>
                <w:szCs w:val="14"/>
              </w:rPr>
              <w:t xml:space="preserve"> кг/м²</w:t>
            </w:r>
          </w:p>
        </w:tc>
      </w:tr>
      <w:tr w:rsidR="00B5164F" w:rsidRPr="00690E93" w:rsidTr="004B4F2C">
        <w:tc>
          <w:tcPr>
            <w:tcW w:w="2263" w:type="dxa"/>
          </w:tcPr>
          <w:p w:rsidR="00B5164F" w:rsidRPr="00690E93" w:rsidRDefault="003B0A9C" w:rsidP="003B0A9C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 xml:space="preserve">Время полного высыхания </w:t>
            </w:r>
          </w:p>
        </w:tc>
        <w:tc>
          <w:tcPr>
            <w:tcW w:w="2050" w:type="dxa"/>
          </w:tcPr>
          <w:p w:rsidR="00B5164F" w:rsidRPr="00690E93" w:rsidRDefault="00981ED6" w:rsidP="00600F8E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 xml:space="preserve">не </w:t>
            </w:r>
            <w:r w:rsidR="00600F8E" w:rsidRPr="00690E93">
              <w:rPr>
                <w:rFonts w:cs="Times New Roman"/>
                <w:sz w:val="14"/>
                <w:szCs w:val="14"/>
              </w:rPr>
              <w:t>ранее</w:t>
            </w:r>
            <w:r w:rsidRPr="00690E93">
              <w:rPr>
                <w:rFonts w:cs="Times New Roman"/>
                <w:sz w:val="14"/>
                <w:szCs w:val="14"/>
              </w:rPr>
              <w:t xml:space="preserve"> 24 часа</w:t>
            </w:r>
          </w:p>
        </w:tc>
      </w:tr>
      <w:tr w:rsidR="00D075B1" w:rsidRPr="00690E93" w:rsidTr="004B4F2C">
        <w:tc>
          <w:tcPr>
            <w:tcW w:w="2263" w:type="dxa"/>
          </w:tcPr>
          <w:p w:rsidR="00D075B1" w:rsidRPr="00690E93" w:rsidRDefault="00D075B1" w:rsidP="00D075B1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Водоудерживающая способность</w:t>
            </w:r>
          </w:p>
        </w:tc>
        <w:tc>
          <w:tcPr>
            <w:tcW w:w="2050" w:type="dxa"/>
          </w:tcPr>
          <w:p w:rsidR="00D075B1" w:rsidRPr="00690E93" w:rsidRDefault="00D774A9" w:rsidP="00D075B1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≥98</w:t>
            </w:r>
            <w:r w:rsidR="00D075B1" w:rsidRPr="00690E93">
              <w:rPr>
                <w:rFonts w:cs="Times New Roman"/>
                <w:sz w:val="14"/>
                <w:szCs w:val="14"/>
              </w:rPr>
              <w:t>%</w:t>
            </w:r>
          </w:p>
        </w:tc>
      </w:tr>
      <w:tr w:rsidR="00D075B1" w:rsidRPr="00690E93" w:rsidTr="004B4F2C">
        <w:tc>
          <w:tcPr>
            <w:tcW w:w="2263" w:type="dxa"/>
          </w:tcPr>
          <w:p w:rsidR="00D075B1" w:rsidRPr="00690E93" w:rsidRDefault="00D075B1" w:rsidP="00AB5424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Максимальный размер фракции</w:t>
            </w:r>
            <w:r w:rsidR="00AB5424" w:rsidRPr="00690E93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050" w:type="dxa"/>
          </w:tcPr>
          <w:p w:rsidR="00D075B1" w:rsidRPr="00690E93" w:rsidRDefault="00AB5424" w:rsidP="00637841">
            <w:pPr>
              <w:jc w:val="both"/>
              <w:rPr>
                <w:rFonts w:cs="Times New Roman"/>
                <w:color w:val="000000" w:themeColor="text1"/>
                <w:sz w:val="14"/>
                <w:szCs w:val="14"/>
              </w:rPr>
            </w:pPr>
            <w:r w:rsidRPr="00690E93">
              <w:rPr>
                <w:rFonts w:cs="Times New Roman"/>
                <w:color w:val="000000" w:themeColor="text1"/>
                <w:sz w:val="14"/>
                <w:szCs w:val="14"/>
              </w:rPr>
              <w:t>0,2 мм</w:t>
            </w:r>
          </w:p>
        </w:tc>
      </w:tr>
      <w:tr w:rsidR="00EB1087" w:rsidRPr="00690E93" w:rsidTr="004B4F2C">
        <w:tc>
          <w:tcPr>
            <w:tcW w:w="2263" w:type="dxa"/>
          </w:tcPr>
          <w:p w:rsidR="00EB1087" w:rsidRPr="00690E93" w:rsidRDefault="00EB1087" w:rsidP="00EB1087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 xml:space="preserve">Прочность сцепления с бетонным основанием / адгезия </w:t>
            </w:r>
          </w:p>
        </w:tc>
        <w:tc>
          <w:tcPr>
            <w:tcW w:w="2050" w:type="dxa"/>
          </w:tcPr>
          <w:p w:rsidR="00EB1087" w:rsidRPr="00690E93" w:rsidRDefault="00EB1087" w:rsidP="00D34F56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≥ 0,</w:t>
            </w:r>
            <w:r w:rsidR="00D34F56" w:rsidRPr="00690E93">
              <w:rPr>
                <w:rFonts w:cs="Times New Roman"/>
                <w:sz w:val="14"/>
                <w:szCs w:val="14"/>
              </w:rPr>
              <w:t>6</w:t>
            </w:r>
            <w:r w:rsidRPr="00690E93">
              <w:rPr>
                <w:rFonts w:cs="Times New Roman"/>
                <w:sz w:val="14"/>
                <w:szCs w:val="14"/>
              </w:rPr>
              <w:t xml:space="preserve"> МПа</w:t>
            </w:r>
          </w:p>
        </w:tc>
      </w:tr>
      <w:tr w:rsidR="00EB1087" w:rsidRPr="00690E93" w:rsidTr="004B4F2C">
        <w:tc>
          <w:tcPr>
            <w:tcW w:w="2263" w:type="dxa"/>
          </w:tcPr>
          <w:p w:rsidR="00EB1087" w:rsidRPr="00690E93" w:rsidRDefault="00EB1087" w:rsidP="00EB1087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Температура основания (при нанесении)</w:t>
            </w:r>
          </w:p>
        </w:tc>
        <w:tc>
          <w:tcPr>
            <w:tcW w:w="2050" w:type="dxa"/>
          </w:tcPr>
          <w:p w:rsidR="00EB1087" w:rsidRPr="00690E93" w:rsidRDefault="00EB1087" w:rsidP="00EB1087">
            <w:pPr>
              <w:jc w:val="both"/>
              <w:rPr>
                <w:rFonts w:cs="Times New Roman"/>
                <w:sz w:val="14"/>
                <w:szCs w:val="14"/>
              </w:rPr>
            </w:pPr>
            <w:r w:rsidRPr="00690E93">
              <w:rPr>
                <w:rFonts w:cs="Times New Roman"/>
                <w:sz w:val="14"/>
                <w:szCs w:val="14"/>
              </w:rPr>
              <w:t>от +5 до +30°С</w:t>
            </w:r>
          </w:p>
        </w:tc>
      </w:tr>
    </w:tbl>
    <w:p w:rsidR="00EE2DF5" w:rsidRPr="00690E93" w:rsidRDefault="00EE2DF5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77A85" w:rsidRPr="00690E93" w:rsidRDefault="00877A85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Внимание! Несоблюдение требований по подготовке поверхности и приготовления раствора, использование загрязненных инструментов и приспособлений, воды, в которой мыли инструмент- сокращает сроки схватывания готового раствора и время выполнения работ по обработке поверхности. После завершения работы промыть инструменты и приспособления в чистой воде.</w:t>
      </w:r>
    </w:p>
    <w:p w:rsidR="00F91C60" w:rsidRPr="00690E93" w:rsidRDefault="00F91C60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FB3CD3" w:rsidRPr="00690E93" w:rsidRDefault="0081006D" w:rsidP="0024100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 xml:space="preserve">Подготовка </w:t>
      </w:r>
      <w:r w:rsidR="00815635" w:rsidRPr="00690E93">
        <w:rPr>
          <w:rFonts w:cs="Times New Roman"/>
          <w:b/>
          <w:sz w:val="14"/>
          <w:szCs w:val="14"/>
          <w:u w:val="single"/>
        </w:rPr>
        <w:t>поверхности</w:t>
      </w:r>
    </w:p>
    <w:p w:rsidR="00815635" w:rsidRPr="00690E93" w:rsidRDefault="00453AD8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Поверхность о</w:t>
      </w:r>
      <w:r w:rsidR="00815635" w:rsidRPr="00690E93">
        <w:rPr>
          <w:rFonts w:cs="Times New Roman"/>
          <w:sz w:val="14"/>
          <w:szCs w:val="14"/>
        </w:rPr>
        <w:t xml:space="preserve">снование </w:t>
      </w:r>
      <w:r w:rsidR="000F014D" w:rsidRPr="00690E93">
        <w:rPr>
          <w:rFonts w:cs="Times New Roman"/>
          <w:sz w:val="14"/>
          <w:szCs w:val="14"/>
        </w:rPr>
        <w:t>для шпаклевания должна быть</w:t>
      </w:r>
      <w:r w:rsidRPr="00690E93">
        <w:rPr>
          <w:rFonts w:cs="Times New Roman"/>
          <w:sz w:val="14"/>
          <w:szCs w:val="14"/>
        </w:rPr>
        <w:t xml:space="preserve">: прочной; не должна подвергаться деформации или усадке; сухой; очищенной от пыли, грязи, масляных и битумных пятен, отслаивающихся фрагментов старой отделки (побелка, краска, штукатурка и т.п.), большие и глубокие неровности </w:t>
      </w:r>
    </w:p>
    <w:p w:rsidR="00815635" w:rsidRPr="00690E93" w:rsidRDefault="00815635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 xml:space="preserve"> поверхности необходимо устранить.</w:t>
      </w:r>
    </w:p>
    <w:p w:rsidR="00815635" w:rsidRPr="00690E93" w:rsidRDefault="00815635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Стальные детали необходимо обработать антикоррозийными материалами. При необходимо</w:t>
      </w:r>
      <w:r w:rsidR="00B4162C" w:rsidRPr="00690E93">
        <w:rPr>
          <w:rFonts w:cs="Times New Roman"/>
          <w:sz w:val="14"/>
          <w:szCs w:val="14"/>
        </w:rPr>
        <w:t>сти установить</w:t>
      </w:r>
      <w:r w:rsidR="002C36C2" w:rsidRPr="00690E93">
        <w:rPr>
          <w:rFonts w:cs="Times New Roman"/>
          <w:sz w:val="14"/>
          <w:szCs w:val="14"/>
        </w:rPr>
        <w:t xml:space="preserve"> угло</w:t>
      </w:r>
      <w:r w:rsidRPr="00690E93">
        <w:rPr>
          <w:rFonts w:cs="Times New Roman"/>
          <w:sz w:val="14"/>
          <w:szCs w:val="14"/>
        </w:rPr>
        <w:t>вые профили.</w:t>
      </w:r>
    </w:p>
    <w:p w:rsidR="00815635" w:rsidRPr="00690E93" w:rsidRDefault="00815635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Температура основания и помещения должна быть от +5 до +30°С.</w:t>
      </w:r>
    </w:p>
    <w:p w:rsidR="00B4162C" w:rsidRPr="00690E93" w:rsidRDefault="00B4162C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Произвести обработку поверхн</w:t>
      </w:r>
      <w:r w:rsidR="00DF25C3">
        <w:rPr>
          <w:rFonts w:cs="Times New Roman"/>
          <w:sz w:val="14"/>
          <w:szCs w:val="14"/>
        </w:rPr>
        <w:t xml:space="preserve">ости грунтовочными составами </w:t>
      </w:r>
      <w:r w:rsidRPr="00690E93">
        <w:rPr>
          <w:rFonts w:cs="Times New Roman"/>
          <w:sz w:val="14"/>
          <w:szCs w:val="14"/>
        </w:rPr>
        <w:t xml:space="preserve">в зависимости от типа основания и его впитывающей способности </w:t>
      </w:r>
    </w:p>
    <w:p w:rsidR="00B4162C" w:rsidRPr="00690E93" w:rsidRDefault="00B4162C" w:rsidP="0024100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9E542F" w:rsidRPr="00690E93" w:rsidRDefault="009E542F" w:rsidP="0024100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Приготовление раствора</w:t>
      </w:r>
    </w:p>
    <w:p w:rsidR="006F0CFF" w:rsidRPr="00690E93" w:rsidRDefault="006F0CFF" w:rsidP="006F0CFF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Приготовление раствора</w:t>
      </w:r>
    </w:p>
    <w:p w:rsidR="006F0CFF" w:rsidRPr="00690E93" w:rsidRDefault="006F0CFF" w:rsidP="006F0CFF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 xml:space="preserve"> В емкость с чистой холодной водой засыпать смесь в </w:t>
      </w:r>
      <w:r w:rsidR="00DF25C3">
        <w:rPr>
          <w:rFonts w:cs="Times New Roman"/>
          <w:sz w:val="14"/>
          <w:szCs w:val="14"/>
        </w:rPr>
        <w:t>соот</w:t>
      </w:r>
      <w:r w:rsidR="000C5A8D">
        <w:rPr>
          <w:rFonts w:cs="Times New Roman"/>
          <w:sz w:val="14"/>
          <w:szCs w:val="14"/>
        </w:rPr>
        <w:t>ношении 0,5-0,55 л на 1 кг (10,0-11,0 л на мешок 20</w:t>
      </w:r>
      <w:r w:rsidR="00DF25C3">
        <w:rPr>
          <w:rFonts w:cs="Times New Roman"/>
          <w:sz w:val="14"/>
          <w:szCs w:val="14"/>
        </w:rPr>
        <w:t xml:space="preserve"> кг),</w:t>
      </w:r>
      <w:r w:rsidRPr="00690E93">
        <w:rPr>
          <w:rFonts w:cs="Times New Roman"/>
          <w:sz w:val="14"/>
          <w:szCs w:val="14"/>
        </w:rPr>
        <w:t xml:space="preserve"> перемешать вручную или с помощью строительного миксера до получения однородной массы. Выдержать паузу примерно 10 минут и повторно перемешать смесь. Консистенция рабочей смеси корректируется на стадии</w:t>
      </w:r>
      <w:r w:rsidR="00690E93" w:rsidRPr="00690E93">
        <w:rPr>
          <w:rFonts w:cs="Times New Roman"/>
          <w:sz w:val="14"/>
          <w:szCs w:val="14"/>
        </w:rPr>
        <w:t xml:space="preserve"> приготовления</w:t>
      </w:r>
      <w:r w:rsidRPr="00690E93">
        <w:rPr>
          <w:rFonts w:cs="Times New Roman"/>
          <w:sz w:val="14"/>
          <w:szCs w:val="14"/>
        </w:rPr>
        <w:t>. При работе необходимо использовать раствор в течение 4х часов. Приготовленный раствор 24 часа сохраняет свои свойства в плотно закрытой таре</w:t>
      </w:r>
    </w:p>
    <w:p w:rsidR="006F0CFF" w:rsidRPr="00690E93" w:rsidRDefault="006F0CFF" w:rsidP="006F0CFF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5C658E" w:rsidRPr="00690E93" w:rsidRDefault="00C56F1E" w:rsidP="006F0CFF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Применение</w:t>
      </w:r>
    </w:p>
    <w:p w:rsidR="00452C9A" w:rsidRPr="00690E93" w:rsidRDefault="00C56F1E" w:rsidP="005C658E">
      <w:pPr>
        <w:spacing w:after="0" w:line="240" w:lineRule="auto"/>
        <w:jc w:val="both"/>
        <w:rPr>
          <w:rFonts w:cs="Times New Roman"/>
          <w:b/>
          <w:sz w:val="14"/>
          <w:szCs w:val="14"/>
        </w:rPr>
      </w:pPr>
      <w:r w:rsidRPr="00690E93">
        <w:rPr>
          <w:rFonts w:cs="Times New Roman"/>
          <w:b/>
          <w:sz w:val="14"/>
          <w:szCs w:val="14"/>
        </w:rPr>
        <w:t xml:space="preserve">Нанесение. </w:t>
      </w:r>
    </w:p>
    <w:p w:rsidR="00D774A9" w:rsidRPr="00690E93" w:rsidRDefault="00C17746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b/>
          <w:sz w:val="14"/>
          <w:szCs w:val="14"/>
        </w:rPr>
        <w:t>Спло</w:t>
      </w:r>
      <w:r w:rsidR="00D774A9" w:rsidRPr="00690E93">
        <w:rPr>
          <w:rFonts w:cs="Times New Roman"/>
          <w:b/>
          <w:sz w:val="14"/>
          <w:szCs w:val="14"/>
        </w:rPr>
        <w:t>шное выравнивание поверхностей</w:t>
      </w:r>
      <w:r w:rsidR="00D774A9" w:rsidRPr="00690E93">
        <w:rPr>
          <w:rFonts w:cs="Times New Roman"/>
          <w:sz w:val="14"/>
          <w:szCs w:val="14"/>
        </w:rPr>
        <w:t>.</w:t>
      </w:r>
    </w:p>
    <w:p w:rsidR="00913C75" w:rsidRPr="00690E93" w:rsidRDefault="00C17746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Используя широкий шпатель, нанести шпаклевку и разровнять ее по основанию до получения требуемого качества поверхности. Рекомендуется толщина выравнивающего слоя за один проход от 0,2 до 2 мм</w:t>
      </w:r>
      <w:r w:rsidR="00981ED6" w:rsidRPr="00690E93">
        <w:rPr>
          <w:rFonts w:cs="Times New Roman"/>
          <w:sz w:val="14"/>
          <w:szCs w:val="14"/>
        </w:rPr>
        <w:t>. Следующий слой</w:t>
      </w:r>
      <w:r w:rsidRPr="00690E93">
        <w:rPr>
          <w:rFonts w:cs="Times New Roman"/>
          <w:sz w:val="14"/>
          <w:szCs w:val="14"/>
        </w:rPr>
        <w:t xml:space="preserve"> наносят после высыхания предыдущего.</w:t>
      </w:r>
    </w:p>
    <w:p w:rsidR="00C17746" w:rsidRPr="00690E93" w:rsidRDefault="00981ED6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В</w:t>
      </w:r>
      <w:r w:rsidR="00C17746" w:rsidRPr="00690E93">
        <w:rPr>
          <w:rFonts w:cs="Times New Roman"/>
          <w:sz w:val="14"/>
          <w:szCs w:val="14"/>
        </w:rPr>
        <w:t xml:space="preserve">озможные неровности </w:t>
      </w:r>
      <w:r w:rsidRPr="00690E93">
        <w:rPr>
          <w:rFonts w:cs="Times New Roman"/>
          <w:sz w:val="14"/>
          <w:szCs w:val="14"/>
        </w:rPr>
        <w:t xml:space="preserve">необходимо </w:t>
      </w:r>
      <w:r w:rsidR="00C17746" w:rsidRPr="00690E93">
        <w:rPr>
          <w:rFonts w:cs="Times New Roman"/>
          <w:sz w:val="14"/>
          <w:szCs w:val="14"/>
        </w:rPr>
        <w:t>устранить с помощью шлифовального инструмента</w:t>
      </w:r>
      <w:r w:rsidRPr="00690E93">
        <w:rPr>
          <w:rFonts w:cs="Times New Roman"/>
          <w:sz w:val="14"/>
          <w:szCs w:val="14"/>
        </w:rPr>
        <w:t xml:space="preserve"> после полного высушивания</w:t>
      </w:r>
      <w:r w:rsidR="00C17746" w:rsidRPr="00690E93">
        <w:rPr>
          <w:rFonts w:cs="Times New Roman"/>
          <w:sz w:val="14"/>
          <w:szCs w:val="14"/>
        </w:rPr>
        <w:t>. Перед нанесением чистовых материалов (обои, краска, др. покрытия) по</w:t>
      </w:r>
      <w:r w:rsidR="008E6D32" w:rsidRPr="00690E93">
        <w:rPr>
          <w:rFonts w:cs="Times New Roman"/>
          <w:sz w:val="14"/>
          <w:szCs w:val="14"/>
        </w:rPr>
        <w:t>верхность рекомендуется обработать грунтовкой глубокого проникновения.</w:t>
      </w:r>
    </w:p>
    <w:p w:rsidR="008E6D32" w:rsidRPr="00690E93" w:rsidRDefault="008E6D32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5C658E" w:rsidRPr="00690E93" w:rsidRDefault="00C23602" w:rsidP="005C658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Срок хранения и транспортировка</w:t>
      </w:r>
    </w:p>
    <w:p w:rsidR="00C23602" w:rsidRPr="00690E93" w:rsidRDefault="00197D45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Гарантийный срок хранения в заводской невскрытой и неповрежденной упаковке, на поддонах – не более 12 месяцев со дня изготовления</w:t>
      </w:r>
      <w:r w:rsidR="00C23602" w:rsidRPr="00690E93">
        <w:rPr>
          <w:rFonts w:cs="Times New Roman"/>
          <w:sz w:val="14"/>
          <w:szCs w:val="14"/>
        </w:rPr>
        <w:t>.</w:t>
      </w:r>
      <w:r w:rsidR="002B2281">
        <w:rPr>
          <w:rFonts w:cs="Times New Roman"/>
          <w:sz w:val="14"/>
          <w:szCs w:val="14"/>
        </w:rPr>
        <w:t xml:space="preserve"> </w:t>
      </w:r>
      <w:r w:rsidR="002B2281" w:rsidRPr="002B2281">
        <w:rPr>
          <w:rFonts w:cs="Times New Roman"/>
          <w:sz w:val="14"/>
          <w:szCs w:val="14"/>
        </w:rPr>
        <w:t>Дата, время изготовления и № партии указаны на упаковке.</w:t>
      </w:r>
    </w:p>
    <w:p w:rsidR="005D3133" w:rsidRPr="00690E93" w:rsidRDefault="005D313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5D3133" w:rsidRPr="00690E93" w:rsidRDefault="005D3133" w:rsidP="005D3133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Условия хранения</w:t>
      </w:r>
    </w:p>
    <w:p w:rsidR="00197D45" w:rsidRPr="00690E93" w:rsidRDefault="00197D45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 xml:space="preserve">Мешки хранить в сухих помещениях на поддонах, избегать попадание влаги и прямых солнечных лучей. </w:t>
      </w:r>
    </w:p>
    <w:p w:rsidR="00C23602" w:rsidRPr="00690E93" w:rsidRDefault="00197D45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Высота штабеля- не более двух ярусов.</w:t>
      </w:r>
    </w:p>
    <w:p w:rsidR="00197D45" w:rsidRDefault="00197D45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2B2281" w:rsidRDefault="002B2281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2B2281" w:rsidRDefault="002B2281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2B2281" w:rsidRDefault="002B2281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2B2281" w:rsidRPr="00690E93" w:rsidRDefault="002B2281" w:rsidP="00197D45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C23602" w:rsidRPr="00690E93" w:rsidRDefault="00C23602" w:rsidP="005C658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Фасовка</w:t>
      </w:r>
    </w:p>
    <w:p w:rsidR="00C23602" w:rsidRPr="00690E93" w:rsidRDefault="00C23602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Много</w:t>
      </w:r>
      <w:r w:rsidR="007C75B3" w:rsidRPr="00690E93">
        <w:rPr>
          <w:rFonts w:cs="Times New Roman"/>
          <w:sz w:val="14"/>
          <w:szCs w:val="14"/>
        </w:rPr>
        <w:t xml:space="preserve">слойные бумажные пакеты массой </w:t>
      </w:r>
      <w:r w:rsidR="000C5A8D">
        <w:rPr>
          <w:rFonts w:cs="Times New Roman"/>
          <w:sz w:val="14"/>
          <w:szCs w:val="14"/>
        </w:rPr>
        <w:t>20</w:t>
      </w:r>
      <w:r w:rsidR="00BB4031" w:rsidRPr="00690E93">
        <w:rPr>
          <w:rFonts w:cs="Times New Roman"/>
          <w:sz w:val="14"/>
          <w:szCs w:val="14"/>
        </w:rPr>
        <w:t xml:space="preserve"> </w:t>
      </w:r>
      <w:r w:rsidRPr="00690E93">
        <w:rPr>
          <w:rFonts w:cs="Times New Roman"/>
          <w:sz w:val="14"/>
          <w:szCs w:val="14"/>
        </w:rPr>
        <w:t>кг.</w:t>
      </w:r>
    </w:p>
    <w:p w:rsidR="00DF25C3" w:rsidRDefault="00DF25C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8E6D32" w:rsidRPr="002B2281" w:rsidRDefault="00DF25C3" w:rsidP="005C658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DF25C3">
        <w:rPr>
          <w:rFonts w:cs="Times New Roman"/>
          <w:b/>
          <w:sz w:val="14"/>
          <w:szCs w:val="14"/>
          <w:u w:val="single"/>
        </w:rPr>
        <w:t>Манипуляционные знаки</w:t>
      </w:r>
    </w:p>
    <w:p w:rsidR="00DF25C3" w:rsidRPr="00F627B8" w:rsidRDefault="00DF25C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 wp14:anchorId="61B56822">
            <wp:extent cx="207010" cy="2070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7B8"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 wp14:anchorId="723E6C4A">
            <wp:extent cx="152400" cy="189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27B8">
        <w:rPr>
          <w:rFonts w:cs="Times New Roman"/>
          <w:sz w:val="14"/>
          <w:szCs w:val="14"/>
        </w:rPr>
        <w:t xml:space="preserve"> </w:t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 wp14:anchorId="178A3F37">
            <wp:extent cx="207010" cy="189230"/>
            <wp:effectExtent l="0" t="0" r="254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14"/>
          <w:szCs w:val="14"/>
          <w:lang w:eastAsia="ru-RU"/>
        </w:rPr>
        <w:drawing>
          <wp:inline distT="0" distB="0" distL="0" distR="0" wp14:anchorId="0F7A58AB">
            <wp:extent cx="170815" cy="182880"/>
            <wp:effectExtent l="0" t="0" r="63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25C3" w:rsidRPr="00F627B8" w:rsidRDefault="00DF25C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C23602" w:rsidRPr="00690E93" w:rsidRDefault="00C23602" w:rsidP="005C658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 xml:space="preserve">Меры </w:t>
      </w:r>
      <w:r w:rsidR="007C75B3" w:rsidRPr="00690E93">
        <w:rPr>
          <w:rFonts w:cs="Times New Roman"/>
          <w:b/>
          <w:sz w:val="14"/>
          <w:szCs w:val="14"/>
          <w:u w:val="single"/>
        </w:rPr>
        <w:t>предосторожности</w:t>
      </w:r>
    </w:p>
    <w:p w:rsidR="00A17F78" w:rsidRPr="00690E93" w:rsidRDefault="007E38A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При работе со смесью используйте средства индивидуальной защиты, предохраняющие от попадания смеси в глаза и дыхательные пути. Сухую смесь хранить в местах, недоступных для детей.</w:t>
      </w:r>
    </w:p>
    <w:p w:rsidR="007E38A3" w:rsidRPr="00690E93" w:rsidRDefault="007E38A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7C75B3" w:rsidRPr="00690E93" w:rsidRDefault="007C75B3" w:rsidP="005C658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Требования безопасности и охраны окружающей среды.</w:t>
      </w:r>
    </w:p>
    <w:p w:rsidR="007C75B3" w:rsidRPr="00690E93" w:rsidRDefault="007C75B3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sz w:val="14"/>
          <w:szCs w:val="14"/>
        </w:rPr>
        <w:t>Смесь не выделяет в окружающую среду вредные химические вещества и относится к первому классу по удельной э</w:t>
      </w:r>
      <w:r w:rsidR="00D774A9" w:rsidRPr="00690E93">
        <w:rPr>
          <w:rFonts w:cs="Times New Roman"/>
          <w:sz w:val="14"/>
          <w:szCs w:val="14"/>
        </w:rPr>
        <w:t>ффективной активности радионукл</w:t>
      </w:r>
      <w:r w:rsidRPr="00690E93">
        <w:rPr>
          <w:rFonts w:cs="Times New Roman"/>
          <w:sz w:val="14"/>
          <w:szCs w:val="14"/>
        </w:rPr>
        <w:t>идов.</w:t>
      </w:r>
    </w:p>
    <w:p w:rsidR="00A17F78" w:rsidRPr="00690E93" w:rsidRDefault="00A17F78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p w:rsidR="007C75B3" w:rsidRPr="00690E93" w:rsidRDefault="007C75B3" w:rsidP="005C658E">
      <w:pPr>
        <w:spacing w:after="0" w:line="240" w:lineRule="auto"/>
        <w:jc w:val="both"/>
        <w:rPr>
          <w:rFonts w:cs="Times New Roman"/>
          <w:b/>
          <w:sz w:val="14"/>
          <w:szCs w:val="14"/>
          <w:u w:val="single"/>
        </w:rPr>
      </w:pPr>
      <w:r w:rsidRPr="00690E93">
        <w:rPr>
          <w:rFonts w:cs="Times New Roman"/>
          <w:b/>
          <w:sz w:val="14"/>
          <w:szCs w:val="14"/>
          <w:u w:val="single"/>
        </w:rPr>
        <w:t>Утилизация отходов</w:t>
      </w:r>
    </w:p>
    <w:p w:rsidR="00442607" w:rsidRPr="00442607" w:rsidRDefault="00442607" w:rsidP="00442607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442607">
        <w:rPr>
          <w:rFonts w:cs="Times New Roman"/>
          <w:sz w:val="14"/>
          <w:szCs w:val="14"/>
        </w:rPr>
        <w:t>В процессе работ образуются твердые отходы (упаковка и затвердевшие остатки раствора).</w:t>
      </w:r>
    </w:p>
    <w:p w:rsidR="00442607" w:rsidRPr="00442607" w:rsidRDefault="00442607" w:rsidP="00442607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442607">
        <w:rPr>
          <w:rFonts w:cs="Times New Roman"/>
          <w:sz w:val="14"/>
          <w:szCs w:val="14"/>
        </w:rPr>
        <w:t>Затвердевшие остатки раствора подлежат передаче региональному оператору по обращению с ТКО.</w:t>
      </w:r>
    </w:p>
    <w:p w:rsidR="00442607" w:rsidRDefault="00442607" w:rsidP="00442607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442607">
        <w:rPr>
          <w:rFonts w:cs="Times New Roman"/>
          <w:sz w:val="14"/>
          <w:szCs w:val="14"/>
        </w:rPr>
        <w:t>Использованную упаковку возможно утилизировать в соответствии с указанным буквенным обозначением материала, из которого она изготовлена.</w:t>
      </w:r>
    </w:p>
    <w:p w:rsidR="00B54EBF" w:rsidRPr="00690E93" w:rsidRDefault="00B54EBF" w:rsidP="00442607">
      <w:pPr>
        <w:spacing w:after="0" w:line="240" w:lineRule="auto"/>
        <w:jc w:val="both"/>
        <w:rPr>
          <w:rFonts w:cs="Times New Roman"/>
          <w:sz w:val="14"/>
          <w:szCs w:val="14"/>
        </w:rPr>
      </w:pPr>
      <w:r w:rsidRPr="00690E93">
        <w:rPr>
          <w:rFonts w:cs="Times New Roman"/>
          <w:b/>
          <w:sz w:val="14"/>
          <w:szCs w:val="14"/>
        </w:rPr>
        <w:t>Внимание!</w:t>
      </w:r>
      <w:r w:rsidRPr="00690E93">
        <w:rPr>
          <w:rFonts w:cs="Times New Roman"/>
          <w:sz w:val="14"/>
          <w:szCs w:val="14"/>
        </w:rPr>
        <w:t xml:space="preserve"> Категорически запрещается сливать раствор и высыпать сухую смесь в канализационные сети общего пользования.</w:t>
      </w:r>
    </w:p>
    <w:p w:rsidR="00C23602" w:rsidRPr="00690E93" w:rsidRDefault="00C23602" w:rsidP="005C658E">
      <w:pPr>
        <w:spacing w:after="0" w:line="240" w:lineRule="auto"/>
        <w:jc w:val="both"/>
        <w:rPr>
          <w:rFonts w:cs="Times New Roman"/>
          <w:sz w:val="14"/>
          <w:szCs w:val="14"/>
        </w:rPr>
      </w:pP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738"/>
      </w:tblGrid>
      <w:tr w:rsidR="00C23602" w:rsidRPr="000F5EBC" w:rsidTr="00C23602">
        <w:tc>
          <w:tcPr>
            <w:tcW w:w="4738" w:type="dxa"/>
            <w:shd w:val="clear" w:color="auto" w:fill="D9D9D9" w:themeFill="background1" w:themeFillShade="D9"/>
          </w:tcPr>
          <w:p w:rsidR="00C37E30" w:rsidRPr="000F5EBC" w:rsidRDefault="00C37E30" w:rsidP="00C37E30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F5EBC">
              <w:rPr>
                <w:rFonts w:cs="Times New Roman"/>
                <w:b/>
                <w:i/>
                <w:sz w:val="14"/>
                <w:szCs w:val="14"/>
              </w:rPr>
              <w:t>ИЗГОТОВИТЕЛЬ: ООО «Прикамская гипсовая компания» Адрес: 614033, Пермский край, г. Пермь, ул. Василия Васильева, 1</w:t>
            </w:r>
          </w:p>
          <w:p w:rsidR="00C37E30" w:rsidRPr="000F5EBC" w:rsidRDefault="00C37E30" w:rsidP="00C37E30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F5EBC">
              <w:rPr>
                <w:rFonts w:cs="Times New Roman"/>
                <w:b/>
                <w:i/>
                <w:sz w:val="14"/>
                <w:szCs w:val="14"/>
              </w:rPr>
              <w:t>ЕДИНЫЙ ТЕЛЕФОН: 8 800 707 00 10</w:t>
            </w:r>
          </w:p>
          <w:p w:rsidR="00C37E30" w:rsidRPr="000F5EBC" w:rsidRDefault="00C37E30" w:rsidP="00C37E30">
            <w:pPr>
              <w:jc w:val="both"/>
              <w:rPr>
                <w:rFonts w:cs="Times New Roman"/>
                <w:b/>
                <w:i/>
                <w:sz w:val="14"/>
                <w:szCs w:val="14"/>
              </w:rPr>
            </w:pPr>
            <w:r w:rsidRPr="000F5EBC">
              <w:rPr>
                <w:rFonts w:cs="Times New Roman"/>
                <w:b/>
                <w:i/>
                <w:sz w:val="14"/>
                <w:szCs w:val="14"/>
              </w:rPr>
              <w:t>При сомнении в выборе материала и возможности его конкретного применения, рекомендуем проконсультироваться со специалистом компании изготовителя. Приведенная выше информация основана на лабораторных испытаниях и практическом опыте. Мы, как производитель, не имеем возможности контролировать соблюдение инструкции по применению и те многочисленные факторы, которые могут повлиять на качество выполняемых Вами работ. Мы не несем ответственности за ущерб, возникший в связи с несоблюдением требований настоящей Технической спецификации и применением потребителем продукции не по назначению.</w:t>
            </w:r>
          </w:p>
          <w:p w:rsidR="00C23602" w:rsidRPr="000F5EBC" w:rsidRDefault="00C37E30" w:rsidP="00C37E30">
            <w:pPr>
              <w:jc w:val="both"/>
              <w:rPr>
                <w:rFonts w:cs="Times New Roman"/>
                <w:i/>
                <w:sz w:val="14"/>
                <w:szCs w:val="14"/>
              </w:rPr>
            </w:pPr>
            <w:r w:rsidRPr="00992C16">
              <w:rPr>
                <w:rFonts w:cs="Times New Roman"/>
                <w:b/>
                <w:i/>
                <w:sz w:val="14"/>
                <w:szCs w:val="14"/>
              </w:rPr>
              <w:t>Данные, приведенные в технических характеристиках, были получены путем измерения в стандартных условиях, при температуре 20±2°С и относительной влажности 60±5%.</w:t>
            </w:r>
          </w:p>
        </w:tc>
      </w:tr>
    </w:tbl>
    <w:p w:rsidR="00981ED6" w:rsidRPr="000F5EBC" w:rsidRDefault="00981ED6" w:rsidP="00981ED6">
      <w:pPr>
        <w:spacing w:after="0" w:line="240" w:lineRule="auto"/>
        <w:jc w:val="both"/>
        <w:rPr>
          <w:rFonts w:cs="Times New Roman"/>
          <w:sz w:val="14"/>
          <w:szCs w:val="14"/>
        </w:rPr>
      </w:pPr>
      <w:bookmarkStart w:id="0" w:name="_GoBack"/>
      <w:bookmarkEnd w:id="0"/>
    </w:p>
    <w:sectPr w:rsidR="00981ED6" w:rsidRPr="000F5EBC" w:rsidSect="00945D55">
      <w:headerReference w:type="default" r:id="rId12"/>
      <w:pgSz w:w="11906" w:h="16838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BC" w:rsidRDefault="003154BC" w:rsidP="00C23602">
      <w:pPr>
        <w:spacing w:after="0" w:line="240" w:lineRule="auto"/>
      </w:pPr>
      <w:r>
        <w:separator/>
      </w:r>
    </w:p>
  </w:endnote>
  <w:endnote w:type="continuationSeparator" w:id="0">
    <w:p w:rsidR="003154BC" w:rsidRDefault="003154BC" w:rsidP="00C2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BC" w:rsidRDefault="003154BC" w:rsidP="00C23602">
      <w:pPr>
        <w:spacing w:after="0" w:line="240" w:lineRule="auto"/>
      </w:pPr>
      <w:r>
        <w:separator/>
      </w:r>
    </w:p>
  </w:footnote>
  <w:footnote w:type="continuationSeparator" w:id="0">
    <w:p w:rsidR="003154BC" w:rsidRDefault="003154BC" w:rsidP="00C2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602" w:rsidRPr="00C23602" w:rsidRDefault="00C23602" w:rsidP="00C23602">
    <w:pPr>
      <w:pStyle w:val="a6"/>
      <w:jc w:val="right"/>
      <w:rPr>
        <w:rFonts w:ascii="AGLettericaCondensedLight" w:hAnsi="AGLettericaCondensedLight"/>
        <w:b/>
      </w:rPr>
    </w:pPr>
    <w:r w:rsidRPr="00C23602">
      <w:rPr>
        <w:rFonts w:ascii="AGLettericaCondensedLight" w:hAnsi="AGLettericaCondensedLight"/>
        <w:b/>
      </w:rPr>
      <w:t xml:space="preserve">Техническая спецификация от </w:t>
    </w:r>
    <w:r w:rsidR="000C5A8D">
      <w:rPr>
        <w:rFonts w:ascii="AGLettericaCondensedLight" w:hAnsi="AGLettericaCondensedLight"/>
        <w:b/>
      </w:rPr>
      <w:t>15.12</w:t>
    </w:r>
    <w:r w:rsidR="00B54EBF">
      <w:rPr>
        <w:rFonts w:ascii="AGLettericaCondensedLight" w:hAnsi="AGLettericaCondensedLight"/>
        <w:b/>
      </w:rPr>
      <w:t>.202</w:t>
    </w:r>
    <w:r w:rsidR="002C25DB">
      <w:rPr>
        <w:rFonts w:ascii="AGLettericaCondensedLight" w:hAnsi="AGLettericaCondensedLight"/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cumentProtection w:edit="trackedChange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E7"/>
    <w:rsid w:val="00002C8A"/>
    <w:rsid w:val="000065FB"/>
    <w:rsid w:val="000127F1"/>
    <w:rsid w:val="00013101"/>
    <w:rsid w:val="00022D3C"/>
    <w:rsid w:val="00053D13"/>
    <w:rsid w:val="00057B05"/>
    <w:rsid w:val="00064FFE"/>
    <w:rsid w:val="00080800"/>
    <w:rsid w:val="000A3BB7"/>
    <w:rsid w:val="000B03B2"/>
    <w:rsid w:val="000C5A8D"/>
    <w:rsid w:val="000F014D"/>
    <w:rsid w:val="000F54D4"/>
    <w:rsid w:val="000F5EBC"/>
    <w:rsid w:val="00120748"/>
    <w:rsid w:val="00136767"/>
    <w:rsid w:val="00180009"/>
    <w:rsid w:val="00180224"/>
    <w:rsid w:val="001820D6"/>
    <w:rsid w:val="00197D45"/>
    <w:rsid w:val="001A6ABD"/>
    <w:rsid w:val="001D61DA"/>
    <w:rsid w:val="00207199"/>
    <w:rsid w:val="00212D15"/>
    <w:rsid w:val="002242D5"/>
    <w:rsid w:val="00224FBC"/>
    <w:rsid w:val="00234031"/>
    <w:rsid w:val="00234345"/>
    <w:rsid w:val="00235CE9"/>
    <w:rsid w:val="0024100E"/>
    <w:rsid w:val="0025357C"/>
    <w:rsid w:val="00296B56"/>
    <w:rsid w:val="002B2281"/>
    <w:rsid w:val="002C25DB"/>
    <w:rsid w:val="002C36C2"/>
    <w:rsid w:val="002E681F"/>
    <w:rsid w:val="003154BC"/>
    <w:rsid w:val="00343CCF"/>
    <w:rsid w:val="00345E02"/>
    <w:rsid w:val="003468EF"/>
    <w:rsid w:val="003627EF"/>
    <w:rsid w:val="00364E55"/>
    <w:rsid w:val="003810CA"/>
    <w:rsid w:val="00384655"/>
    <w:rsid w:val="003B0A9C"/>
    <w:rsid w:val="003D222B"/>
    <w:rsid w:val="00425057"/>
    <w:rsid w:val="00442607"/>
    <w:rsid w:val="00452033"/>
    <w:rsid w:val="00452C9A"/>
    <w:rsid w:val="00453AD8"/>
    <w:rsid w:val="0048232E"/>
    <w:rsid w:val="004B4F2C"/>
    <w:rsid w:val="004F29C1"/>
    <w:rsid w:val="00504CCA"/>
    <w:rsid w:val="00522980"/>
    <w:rsid w:val="00534726"/>
    <w:rsid w:val="00545C73"/>
    <w:rsid w:val="005C5A5F"/>
    <w:rsid w:val="005C658E"/>
    <w:rsid w:val="005D3133"/>
    <w:rsid w:val="005F3B5C"/>
    <w:rsid w:val="00600F8E"/>
    <w:rsid w:val="006158BC"/>
    <w:rsid w:val="00620F24"/>
    <w:rsid w:val="00637841"/>
    <w:rsid w:val="00652DE4"/>
    <w:rsid w:val="00663A2D"/>
    <w:rsid w:val="00665C0B"/>
    <w:rsid w:val="00677E8E"/>
    <w:rsid w:val="00690E93"/>
    <w:rsid w:val="0069641F"/>
    <w:rsid w:val="006F0CFF"/>
    <w:rsid w:val="00700D29"/>
    <w:rsid w:val="00704328"/>
    <w:rsid w:val="0077095B"/>
    <w:rsid w:val="00772760"/>
    <w:rsid w:val="00780B33"/>
    <w:rsid w:val="00783A97"/>
    <w:rsid w:val="00790772"/>
    <w:rsid w:val="00797E2E"/>
    <w:rsid w:val="007A5A56"/>
    <w:rsid w:val="007B37B5"/>
    <w:rsid w:val="007B60BF"/>
    <w:rsid w:val="007C75B3"/>
    <w:rsid w:val="007D4FDD"/>
    <w:rsid w:val="007D539A"/>
    <w:rsid w:val="007E38A3"/>
    <w:rsid w:val="0081006D"/>
    <w:rsid w:val="00815635"/>
    <w:rsid w:val="008500F8"/>
    <w:rsid w:val="0085142E"/>
    <w:rsid w:val="00877A85"/>
    <w:rsid w:val="008956F7"/>
    <w:rsid w:val="008B6770"/>
    <w:rsid w:val="008E6D32"/>
    <w:rsid w:val="008F367E"/>
    <w:rsid w:val="00913C75"/>
    <w:rsid w:val="00921B3D"/>
    <w:rsid w:val="00922E75"/>
    <w:rsid w:val="0094109F"/>
    <w:rsid w:val="00945D55"/>
    <w:rsid w:val="00981ED6"/>
    <w:rsid w:val="00984961"/>
    <w:rsid w:val="00985FA0"/>
    <w:rsid w:val="00992C16"/>
    <w:rsid w:val="0099380E"/>
    <w:rsid w:val="009B01B6"/>
    <w:rsid w:val="009B0990"/>
    <w:rsid w:val="009D67AE"/>
    <w:rsid w:val="009E542F"/>
    <w:rsid w:val="009F4853"/>
    <w:rsid w:val="00A048A8"/>
    <w:rsid w:val="00A17F78"/>
    <w:rsid w:val="00A471EC"/>
    <w:rsid w:val="00A62C80"/>
    <w:rsid w:val="00AB5424"/>
    <w:rsid w:val="00AE23F3"/>
    <w:rsid w:val="00AE278B"/>
    <w:rsid w:val="00B075A6"/>
    <w:rsid w:val="00B17CB2"/>
    <w:rsid w:val="00B30360"/>
    <w:rsid w:val="00B40427"/>
    <w:rsid w:val="00B4162C"/>
    <w:rsid w:val="00B4496E"/>
    <w:rsid w:val="00B5164F"/>
    <w:rsid w:val="00B54EBF"/>
    <w:rsid w:val="00B63CBA"/>
    <w:rsid w:val="00B7461E"/>
    <w:rsid w:val="00B90659"/>
    <w:rsid w:val="00B96961"/>
    <w:rsid w:val="00BB4031"/>
    <w:rsid w:val="00BE3FCB"/>
    <w:rsid w:val="00BF1C61"/>
    <w:rsid w:val="00BF755C"/>
    <w:rsid w:val="00C02561"/>
    <w:rsid w:val="00C17746"/>
    <w:rsid w:val="00C23602"/>
    <w:rsid w:val="00C37E30"/>
    <w:rsid w:val="00C541DB"/>
    <w:rsid w:val="00C55B50"/>
    <w:rsid w:val="00C56F1E"/>
    <w:rsid w:val="00C946E2"/>
    <w:rsid w:val="00CA6546"/>
    <w:rsid w:val="00CB3275"/>
    <w:rsid w:val="00CF0D85"/>
    <w:rsid w:val="00CF4DBA"/>
    <w:rsid w:val="00CF598D"/>
    <w:rsid w:val="00D075B1"/>
    <w:rsid w:val="00D139F2"/>
    <w:rsid w:val="00D270FD"/>
    <w:rsid w:val="00D34F56"/>
    <w:rsid w:val="00D620E0"/>
    <w:rsid w:val="00D729F5"/>
    <w:rsid w:val="00D774A9"/>
    <w:rsid w:val="00DF25C3"/>
    <w:rsid w:val="00E07067"/>
    <w:rsid w:val="00E24828"/>
    <w:rsid w:val="00E850E7"/>
    <w:rsid w:val="00EB1087"/>
    <w:rsid w:val="00EE2DF5"/>
    <w:rsid w:val="00EE4BC0"/>
    <w:rsid w:val="00F072B6"/>
    <w:rsid w:val="00F15D3A"/>
    <w:rsid w:val="00F2079E"/>
    <w:rsid w:val="00F627B8"/>
    <w:rsid w:val="00F860F4"/>
    <w:rsid w:val="00F91C60"/>
    <w:rsid w:val="00FA638F"/>
    <w:rsid w:val="00FB3CD3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07EB0-9EC4-40A2-8563-A51CE987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DF5"/>
    <w:pPr>
      <w:spacing w:after="0" w:line="240" w:lineRule="auto"/>
    </w:pPr>
    <w:rPr>
      <w:rFonts w:ascii="Segoe UI" w:hAnsi="Segoe UI" w:cs="Segoe UI"/>
    </w:rPr>
  </w:style>
  <w:style w:type="character" w:customStyle="1" w:styleId="a5">
    <w:name w:val="Текст выноски Знак"/>
    <w:basedOn w:val="a0"/>
    <w:link w:val="a4"/>
    <w:uiPriority w:val="99"/>
    <w:semiHidden/>
    <w:rsid w:val="00EE2D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602"/>
  </w:style>
  <w:style w:type="paragraph" w:styleId="a8">
    <w:name w:val="footer"/>
    <w:basedOn w:val="a"/>
    <w:link w:val="a9"/>
    <w:uiPriority w:val="99"/>
    <w:unhideWhenUsed/>
    <w:rsid w:val="00C2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33E9-F8DB-4853-B476-10CB6A06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Фотин Дмитрий Владимирович</dc:creator>
  <cp:keywords/>
  <dc:description/>
  <cp:lastModifiedBy>Новоселова Наталья Леонидовна</cp:lastModifiedBy>
  <cp:revision>4</cp:revision>
  <cp:lastPrinted>2021-02-06T08:50:00Z</cp:lastPrinted>
  <dcterms:created xsi:type="dcterms:W3CDTF">2021-12-15T10:02:00Z</dcterms:created>
  <dcterms:modified xsi:type="dcterms:W3CDTF">2022-04-04T07:01:00Z</dcterms:modified>
</cp:coreProperties>
</file>